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958F8" w14:textId="5148DECE" w:rsidR="005B4487" w:rsidRPr="002C7976" w:rsidRDefault="008E2A2C" w:rsidP="00CA5A87">
      <w:pPr>
        <w:rPr>
          <w:rFonts w:ascii="Times New Roman" w:hAnsi="Times New Roman" w:cs="Times New Roman"/>
          <w:color w:val="595959" w:themeColor="text1" w:themeTint="A6"/>
          <w:lang w:val="es-ES"/>
        </w:rPr>
      </w:pPr>
      <w:r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12E607" wp14:editId="78364727">
                <wp:simplePos x="0" y="0"/>
                <wp:positionH relativeFrom="page">
                  <wp:posOffset>370095</wp:posOffset>
                </wp:positionH>
                <wp:positionV relativeFrom="page">
                  <wp:posOffset>411011</wp:posOffset>
                </wp:positionV>
                <wp:extent cx="6858000" cy="9763598"/>
                <wp:effectExtent l="12700" t="12700" r="12700" b="15875"/>
                <wp:wrapNone/>
                <wp:docPr id="87236323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763598"/>
                        </a:xfrm>
                        <a:prstGeom prst="rect">
                          <a:avLst/>
                        </a:prstGeom>
                        <a:solidFill>
                          <a:srgbClr val="E9E6DA">
                            <a:alpha val="40000"/>
                          </a:srgbClr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ABF39B" w14:textId="1C098034" w:rsidR="005B4487" w:rsidRPr="005109E4" w:rsidRDefault="00E676CB" w:rsidP="00E45B86">
                            <w:pPr>
                              <w:spacing w:before="720" w:after="240" w:line="300" w:lineRule="auto"/>
                              <w:ind w:left="680" w:right="680"/>
                              <w:jc w:val="center"/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de-AT"/>
                              </w:rPr>
                            </w:pPr>
                            <w:r w:rsidRPr="005109E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de-AT"/>
                              </w:rPr>
                              <w:br/>
                            </w:r>
                            <w:r w:rsidR="005459AC" w:rsidRPr="005109E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de-AT"/>
                              </w:rPr>
                              <w:t>In stillem Gedenken</w:t>
                            </w:r>
                          </w:p>
                          <w:p w14:paraId="1DEF94E7" w14:textId="3E8D67A6" w:rsidR="005B4487" w:rsidRPr="005109E4" w:rsidRDefault="005B4487" w:rsidP="005B4487">
                            <w:pPr>
                              <w:spacing w:after="120" w:line="300" w:lineRule="auto"/>
                              <w:ind w:left="680" w:right="680"/>
                              <w:jc w:val="center"/>
                              <w:rPr>
                                <w:rFonts w:ascii="Avenir Book" w:hAnsi="Avenir Book"/>
                                <w:color w:val="000000" w:themeColor="text1"/>
                                <w:sz w:val="52"/>
                                <w:szCs w:val="52"/>
                                <w:lang w:val="de-AT"/>
                              </w:rPr>
                            </w:pPr>
                            <w:r w:rsidRPr="005109E4">
                              <w:rPr>
                                <w:rFonts w:ascii="Avenir Book" w:hAnsi="Avenir Book"/>
                                <w:noProof/>
                                <w:color w:val="000000" w:themeColor="text1"/>
                                <w:sz w:val="52"/>
                                <w:szCs w:val="52"/>
                                <w:lang w:val="de-AT"/>
                              </w:rPr>
                              <w:drawing>
                                <wp:inline distT="0" distB="0" distL="0" distR="0" wp14:anchorId="51CE1D33" wp14:editId="0804AE93">
                                  <wp:extent cx="1631595" cy="1985823"/>
                                  <wp:effectExtent l="38100" t="38100" r="32385" b="33655"/>
                                  <wp:docPr id="1075719846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5719846" name="Grafik 3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3218" b="32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1595" cy="1985823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28575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43AC12" w14:textId="355C1FAA" w:rsidR="007A4CF4" w:rsidRPr="005109E4" w:rsidRDefault="004D5842" w:rsidP="004D5842">
                            <w:pPr>
                              <w:spacing w:before="160" w:line="300" w:lineRule="auto"/>
                              <w:ind w:left="680" w:right="680"/>
                              <w:jc w:val="center"/>
                              <w:rPr>
                                <w:rFonts w:ascii="Avenir Book" w:hAnsi="Avenir Book"/>
                                <w:color w:val="000000" w:themeColor="text1"/>
                                <w:sz w:val="52"/>
                                <w:szCs w:val="52"/>
                                <w:lang w:val="de-AT"/>
                              </w:rPr>
                            </w:pPr>
                            <w:r w:rsidRPr="005109E4">
                              <w:rPr>
                                <w:rFonts w:ascii="Avenir Book" w:hAnsi="Avenir Book"/>
                                <w:color w:val="000000" w:themeColor="text1"/>
                                <w:sz w:val="52"/>
                                <w:szCs w:val="52"/>
                                <w:lang w:val="de-AT"/>
                              </w:rPr>
                              <w:t>Markus Mustermann</w:t>
                            </w:r>
                          </w:p>
                          <w:p w14:paraId="43DA43E4" w14:textId="17862F5D" w:rsidR="004D5842" w:rsidRPr="005109E4" w:rsidRDefault="004D5842" w:rsidP="004D5842">
                            <w:pPr>
                              <w:spacing w:before="240" w:line="300" w:lineRule="auto"/>
                              <w:ind w:left="680" w:right="680"/>
                              <w:jc w:val="center"/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de-AT"/>
                              </w:rPr>
                            </w:pPr>
                            <w:r w:rsidRPr="005109E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de-AT"/>
                              </w:rPr>
                              <w:t>In tiefer Trauer geben wir Nachricht, dass Herr Markus Mustermann am Dienstag, dem 6. Mai 202</w:t>
                            </w:r>
                            <w:r w:rsidR="0006760F" w:rsidRPr="005109E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de-AT"/>
                              </w:rPr>
                              <w:t>6</w:t>
                            </w:r>
                            <w:r w:rsidRPr="005109E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de-AT"/>
                              </w:rPr>
                              <w:t>, nach einem erfüllten Leben im 78. Lebensjahr friedlich eingeschlafen ist.</w:t>
                            </w:r>
                          </w:p>
                          <w:p w14:paraId="5A135E89" w14:textId="488D5F26" w:rsidR="004D5842" w:rsidRPr="005109E4" w:rsidRDefault="004D5842" w:rsidP="004D5842">
                            <w:pPr>
                              <w:spacing w:before="240" w:line="300" w:lineRule="auto"/>
                              <w:ind w:left="680" w:right="680"/>
                              <w:jc w:val="center"/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de-AT"/>
                              </w:rPr>
                            </w:pPr>
                            <w:r w:rsidRPr="005109E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de-AT"/>
                              </w:rPr>
                              <w:t xml:space="preserve">Unser lieber Verstorbener wird am Freitag, dem </w:t>
                            </w:r>
                            <w:r w:rsidR="0006760F" w:rsidRPr="005109E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de-AT"/>
                              </w:rPr>
                              <w:t>22</w:t>
                            </w:r>
                            <w:r w:rsidRPr="005109E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de-AT"/>
                              </w:rPr>
                              <w:t>. Mai 202</w:t>
                            </w:r>
                            <w:r w:rsidR="0006760F" w:rsidRPr="005109E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de-AT"/>
                              </w:rPr>
                              <w:t>6</w:t>
                            </w:r>
                            <w:r w:rsidRPr="005109E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de-AT"/>
                              </w:rPr>
                              <w:t>, um 14.00 Uhr in der Pfarrkirche St. Michael in Wien feierlich eingesegnet und anschließend am Friedhof Neustift am Walde zur letzten Ruhe bestattet.</w:t>
                            </w:r>
                          </w:p>
                          <w:p w14:paraId="16448F4E" w14:textId="6B69C1CC" w:rsidR="004D5842" w:rsidRPr="005109E4" w:rsidRDefault="004D5842" w:rsidP="004D5842">
                            <w:pPr>
                              <w:spacing w:before="240" w:line="300" w:lineRule="auto"/>
                              <w:ind w:left="680" w:right="680"/>
                              <w:jc w:val="center"/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de-AT"/>
                              </w:rPr>
                            </w:pPr>
                            <w:r w:rsidRPr="005109E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de-AT"/>
                              </w:rPr>
                              <w:t>1190 Wien, Sieveringer Straße 42, im Mai 202</w:t>
                            </w:r>
                            <w:r w:rsidR="0006760F" w:rsidRPr="005109E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de-AT"/>
                              </w:rPr>
                              <w:t>6</w:t>
                            </w:r>
                            <w:r w:rsidRPr="005109E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de-AT"/>
                              </w:rPr>
                              <w:t>. Wir beten für unseren Verstorbenen am Vorabend um 18.30 Uhr in der Pfarrkirche St. Michael.</w:t>
                            </w:r>
                          </w:p>
                          <w:p w14:paraId="606B49D5" w14:textId="625A9AB4" w:rsidR="004D5842" w:rsidRPr="005109E4" w:rsidRDefault="004D5842" w:rsidP="004D5842">
                            <w:pPr>
                              <w:spacing w:before="240" w:line="300" w:lineRule="auto"/>
                              <w:ind w:left="680" w:right="680"/>
                              <w:jc w:val="center"/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de-AT"/>
                              </w:rPr>
                            </w:pPr>
                            <w:r w:rsidRPr="005109E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de-AT"/>
                              </w:rPr>
                              <w:t xml:space="preserve">Wir vermissen dich: Anna, Ehefrau; Thomas und Julia, Kinder; </w:t>
                            </w:r>
                            <w:r w:rsidR="00E45B86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de-AT"/>
                              </w:rPr>
                              <w:br/>
                            </w:r>
                            <w:r w:rsidRPr="005109E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de-AT"/>
                              </w:rPr>
                              <w:t>Lukas und Marie, Enkelkinder.</w:t>
                            </w:r>
                          </w:p>
                          <w:p w14:paraId="7F731B1E" w14:textId="494E77E6" w:rsidR="004D5842" w:rsidRPr="005109E4" w:rsidRDefault="004D5842" w:rsidP="004D5842">
                            <w:pPr>
                              <w:spacing w:before="240" w:line="300" w:lineRule="auto"/>
                              <w:ind w:left="680" w:right="680"/>
                              <w:jc w:val="center"/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de-AT"/>
                              </w:rPr>
                            </w:pPr>
                            <w:r w:rsidRPr="005109E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de-AT"/>
                              </w:rPr>
                              <w:t xml:space="preserve">Im Namen aller Geschwister, Schwägerinnen, Schwäger, Nichten, </w:t>
                            </w:r>
                            <w:r w:rsidR="00E45B86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de-AT"/>
                              </w:rPr>
                              <w:br/>
                            </w:r>
                            <w:r w:rsidRPr="005109E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de-AT"/>
                              </w:rPr>
                              <w:t>Neffen und Verwandten.</w:t>
                            </w:r>
                          </w:p>
                          <w:p w14:paraId="43E14EDD" w14:textId="28629E15" w:rsidR="00541DA6" w:rsidRPr="005109E4" w:rsidRDefault="004D5842" w:rsidP="004D5842">
                            <w:pPr>
                              <w:spacing w:before="240" w:line="300" w:lineRule="auto"/>
                              <w:ind w:left="680" w:right="680"/>
                              <w:jc w:val="center"/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de-AT"/>
                              </w:rPr>
                            </w:pPr>
                            <w:r w:rsidRPr="005109E4">
                              <w:rPr>
                                <w:rFonts w:ascii="Avenir Book" w:hAnsi="Avenir Book"/>
                                <w:i/>
                                <w:iCs/>
                                <w:color w:val="000000" w:themeColor="text1"/>
                                <w:lang w:val="de-AT"/>
                              </w:rPr>
                              <w:t>Anstelle von Blumen bitten wir um eine Spende an das Rote Kreuz Österreich.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2E607" id="Rechteck 1" o:spid="_x0000_s1026" style="position:absolute;margin-left:29.15pt;margin-top:32.35pt;width:540pt;height:768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" fillcolor="#e9e6da" strokecolor="black [3213]" strokeweight="2.25pt">
                <v:fill opacity="26214f"/>
                <v:textbox>
                  <w:txbxContent>
                    <w:p w14:paraId="25ABF39B" w14:textId="1C098034" w:rsidR="005B4487" w:rsidRPr="005109E4" w:rsidRDefault="00E676CB" w:rsidP="00E45B86">
                      <w:pPr>
                        <w:spacing w:before="720" w:after="240" w:line="300" w:lineRule="auto"/>
                        <w:ind w:left="680" w:right="680"/>
                        <w:jc w:val="center"/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sz w:val="32"/>
                          <w:szCs w:val="32"/>
                          <w:lang w:val="de-AT"/>
                        </w:rPr>
                      </w:pPr>
                      <w:r w:rsidRPr="005109E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sz w:val="32"/>
                          <w:szCs w:val="32"/>
                          <w:lang w:val="de-AT"/>
                        </w:rPr>
                        <w:br/>
                      </w:r>
                      <w:r w:rsidR="005459AC" w:rsidRPr="005109E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sz w:val="32"/>
                          <w:szCs w:val="32"/>
                          <w:lang w:val="de-AT"/>
                        </w:rPr>
                        <w:t>In stillem Gedenken</w:t>
                      </w:r>
                    </w:p>
                    <w:p w14:paraId="1DEF94E7" w14:textId="3E8D67A6" w:rsidR="005B4487" w:rsidRPr="005109E4" w:rsidRDefault="005B4487" w:rsidP="005B4487">
                      <w:pPr>
                        <w:spacing w:after="120" w:line="300" w:lineRule="auto"/>
                        <w:ind w:left="680" w:right="680"/>
                        <w:jc w:val="center"/>
                        <w:rPr>
                          <w:rFonts w:ascii="Avenir Book" w:hAnsi="Avenir Book"/>
                          <w:color w:val="000000" w:themeColor="text1"/>
                          <w:sz w:val="52"/>
                          <w:szCs w:val="52"/>
                          <w:lang w:val="de-AT"/>
                        </w:rPr>
                      </w:pPr>
                      <w:r w:rsidRPr="005109E4">
                        <w:rPr>
                          <w:rFonts w:ascii="Avenir Book" w:hAnsi="Avenir Book"/>
                          <w:noProof/>
                          <w:color w:val="000000" w:themeColor="text1"/>
                          <w:sz w:val="52"/>
                          <w:szCs w:val="52"/>
                          <w:lang w:val="de-AT"/>
                        </w:rPr>
                        <w:drawing>
                          <wp:inline distT="0" distB="0" distL="0" distR="0" wp14:anchorId="51CE1D33" wp14:editId="0804AE93">
                            <wp:extent cx="1631595" cy="1985823"/>
                            <wp:effectExtent l="38100" t="38100" r="32385" b="33655"/>
                            <wp:docPr id="1075719846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5719846" name="Grafik 3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3218" b="32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1595" cy="1985823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43AC12" w14:textId="355C1FAA" w:rsidR="007A4CF4" w:rsidRPr="005109E4" w:rsidRDefault="004D5842" w:rsidP="004D5842">
                      <w:pPr>
                        <w:spacing w:before="160" w:line="300" w:lineRule="auto"/>
                        <w:ind w:left="680" w:right="680"/>
                        <w:jc w:val="center"/>
                        <w:rPr>
                          <w:rFonts w:ascii="Avenir Book" w:hAnsi="Avenir Book"/>
                          <w:color w:val="000000" w:themeColor="text1"/>
                          <w:sz w:val="52"/>
                          <w:szCs w:val="52"/>
                          <w:lang w:val="de-AT"/>
                        </w:rPr>
                      </w:pPr>
                      <w:r w:rsidRPr="005109E4">
                        <w:rPr>
                          <w:rFonts w:ascii="Avenir Book" w:hAnsi="Avenir Book"/>
                          <w:color w:val="000000" w:themeColor="text1"/>
                          <w:sz w:val="52"/>
                          <w:szCs w:val="52"/>
                          <w:lang w:val="de-AT"/>
                        </w:rPr>
                        <w:t>Markus Mustermann</w:t>
                      </w:r>
                    </w:p>
                    <w:p w14:paraId="43DA43E4" w14:textId="17862F5D" w:rsidR="004D5842" w:rsidRPr="005109E4" w:rsidRDefault="004D5842" w:rsidP="004D5842">
                      <w:pPr>
                        <w:spacing w:before="240" w:line="300" w:lineRule="auto"/>
                        <w:ind w:left="680" w:right="680"/>
                        <w:jc w:val="center"/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de-AT"/>
                        </w:rPr>
                      </w:pPr>
                      <w:r w:rsidRPr="005109E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de-AT"/>
                        </w:rPr>
                        <w:t>In tiefer Trauer geben wir Nachricht, dass Herr Markus Mustermann am Dienstag, dem 6. Mai 202</w:t>
                      </w:r>
                      <w:r w:rsidR="0006760F" w:rsidRPr="005109E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de-AT"/>
                        </w:rPr>
                        <w:t>6</w:t>
                      </w:r>
                      <w:r w:rsidRPr="005109E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de-AT"/>
                        </w:rPr>
                        <w:t>, nach einem erfüllten Leben im 78. Lebensjahr friedlich eingeschlafen ist.</w:t>
                      </w:r>
                    </w:p>
                    <w:p w14:paraId="5A135E89" w14:textId="488D5F26" w:rsidR="004D5842" w:rsidRPr="005109E4" w:rsidRDefault="004D5842" w:rsidP="004D5842">
                      <w:pPr>
                        <w:spacing w:before="240" w:line="300" w:lineRule="auto"/>
                        <w:ind w:left="680" w:right="680"/>
                        <w:jc w:val="center"/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de-AT"/>
                        </w:rPr>
                      </w:pPr>
                      <w:r w:rsidRPr="005109E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de-AT"/>
                        </w:rPr>
                        <w:t xml:space="preserve">Unser lieber Verstorbener wird am Freitag, dem </w:t>
                      </w:r>
                      <w:r w:rsidR="0006760F" w:rsidRPr="005109E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de-AT"/>
                        </w:rPr>
                        <w:t>22</w:t>
                      </w:r>
                      <w:r w:rsidRPr="005109E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de-AT"/>
                        </w:rPr>
                        <w:t>. Mai 202</w:t>
                      </w:r>
                      <w:r w:rsidR="0006760F" w:rsidRPr="005109E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de-AT"/>
                        </w:rPr>
                        <w:t>6</w:t>
                      </w:r>
                      <w:r w:rsidRPr="005109E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de-AT"/>
                        </w:rPr>
                        <w:t>, um 14.00 Uhr in der Pfarrkirche St. Michael in Wien feierlich eingesegnet und anschließend am Friedhof Neustift am Walde zur letzten Ruhe bestattet.</w:t>
                      </w:r>
                    </w:p>
                    <w:p w14:paraId="16448F4E" w14:textId="6B69C1CC" w:rsidR="004D5842" w:rsidRPr="005109E4" w:rsidRDefault="004D5842" w:rsidP="004D5842">
                      <w:pPr>
                        <w:spacing w:before="240" w:line="300" w:lineRule="auto"/>
                        <w:ind w:left="680" w:right="680"/>
                        <w:jc w:val="center"/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de-AT"/>
                        </w:rPr>
                      </w:pPr>
                      <w:r w:rsidRPr="005109E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de-AT"/>
                        </w:rPr>
                        <w:t>1190 Wien, Sieveringer Straße 42, im Mai 202</w:t>
                      </w:r>
                      <w:r w:rsidR="0006760F" w:rsidRPr="005109E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de-AT"/>
                        </w:rPr>
                        <w:t>6</w:t>
                      </w:r>
                      <w:r w:rsidRPr="005109E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de-AT"/>
                        </w:rPr>
                        <w:t>. Wir beten für unseren Verstorbenen am Vorabend um 18.30 Uhr in der Pfarrkirche St. Michael.</w:t>
                      </w:r>
                    </w:p>
                    <w:p w14:paraId="606B49D5" w14:textId="625A9AB4" w:rsidR="004D5842" w:rsidRPr="005109E4" w:rsidRDefault="004D5842" w:rsidP="004D5842">
                      <w:pPr>
                        <w:spacing w:before="240" w:line="300" w:lineRule="auto"/>
                        <w:ind w:left="680" w:right="680"/>
                        <w:jc w:val="center"/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de-AT"/>
                        </w:rPr>
                      </w:pPr>
                      <w:r w:rsidRPr="005109E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de-AT"/>
                        </w:rPr>
                        <w:t xml:space="preserve">Wir vermissen dich: Anna, Ehefrau; Thomas und Julia, Kinder; </w:t>
                      </w:r>
                      <w:r w:rsidR="00E45B86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de-AT"/>
                        </w:rPr>
                        <w:br/>
                      </w:r>
                      <w:r w:rsidRPr="005109E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de-AT"/>
                        </w:rPr>
                        <w:t>Lukas und Marie, Enkelkinder.</w:t>
                      </w:r>
                    </w:p>
                    <w:p w14:paraId="7F731B1E" w14:textId="494E77E6" w:rsidR="004D5842" w:rsidRPr="005109E4" w:rsidRDefault="004D5842" w:rsidP="004D5842">
                      <w:pPr>
                        <w:spacing w:before="240" w:line="300" w:lineRule="auto"/>
                        <w:ind w:left="680" w:right="680"/>
                        <w:jc w:val="center"/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de-AT"/>
                        </w:rPr>
                      </w:pPr>
                      <w:r w:rsidRPr="005109E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de-AT"/>
                        </w:rPr>
                        <w:t xml:space="preserve">Im Namen aller Geschwister, Schwägerinnen, Schwäger, Nichten, </w:t>
                      </w:r>
                      <w:r w:rsidR="00E45B86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de-AT"/>
                        </w:rPr>
                        <w:br/>
                      </w:r>
                      <w:r w:rsidRPr="005109E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de-AT"/>
                        </w:rPr>
                        <w:t>Neffen und Verwandten.</w:t>
                      </w:r>
                    </w:p>
                    <w:p w14:paraId="43E14EDD" w14:textId="28629E15" w:rsidR="00541DA6" w:rsidRPr="005109E4" w:rsidRDefault="004D5842" w:rsidP="004D5842">
                      <w:pPr>
                        <w:spacing w:before="240" w:line="300" w:lineRule="auto"/>
                        <w:ind w:left="680" w:right="680"/>
                        <w:jc w:val="center"/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sz w:val="32"/>
                          <w:szCs w:val="32"/>
                          <w:lang w:val="de-AT"/>
                        </w:rPr>
                      </w:pPr>
                      <w:r w:rsidRPr="005109E4">
                        <w:rPr>
                          <w:rFonts w:ascii="Avenir Book" w:hAnsi="Avenir Book"/>
                          <w:i/>
                          <w:iCs/>
                          <w:color w:val="000000" w:themeColor="text1"/>
                          <w:lang w:val="de-AT"/>
                        </w:rPr>
                        <w:t>Anstelle von Blumen bitten wir um eine Spende an das Rote Kreuz Österreich.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795B67B" w14:textId="31C707D9" w:rsidR="005B4487" w:rsidRPr="002C7976" w:rsidRDefault="005B4487" w:rsidP="00CA5A87">
      <w:pPr>
        <w:rPr>
          <w:rFonts w:ascii="Times New Roman" w:hAnsi="Times New Roman" w:cs="Times New Roman"/>
          <w:i/>
          <w:iCs/>
          <w:color w:val="595959" w:themeColor="text1" w:themeTint="A6"/>
          <w:lang w:val="es-ES"/>
        </w:rPr>
      </w:pPr>
    </w:p>
    <w:p w14:paraId="71BBCEAC" w14:textId="54C666ED" w:rsidR="00CA5A87" w:rsidRPr="002C7976" w:rsidRDefault="00CA5A87" w:rsidP="00CA5A87">
      <w:pPr>
        <w:rPr>
          <w:rFonts w:ascii="Times New Roman" w:hAnsi="Times New Roman" w:cs="Times New Roman"/>
          <w:i/>
          <w:iCs/>
          <w:color w:val="595959" w:themeColor="text1" w:themeTint="A6"/>
          <w:lang w:val="es-ES"/>
        </w:rPr>
      </w:pPr>
    </w:p>
    <w:p w14:paraId="484604A8" w14:textId="16988DE6" w:rsidR="006378CF" w:rsidRPr="002C7976" w:rsidRDefault="00C57819" w:rsidP="00C57819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ab/>
      </w:r>
    </w:p>
    <w:p w14:paraId="0680885D" w14:textId="6E0BF319" w:rsidR="001C1E02" w:rsidRPr="002C7976" w:rsidRDefault="00C57819" w:rsidP="00C57819">
      <w:pPr>
        <w:rPr>
          <w:rFonts w:ascii="Times New Roman" w:hAnsi="Times New Roman" w:cs="Times New Roman"/>
          <w:lang w:val="es-ES"/>
        </w:rPr>
      </w:pPr>
      <w:bookmarkStart w:id="0" w:name="OLE_LINK5"/>
      <w:bookmarkEnd w:id="0"/>
      <w:r>
        <w:rPr>
          <w:rFonts w:ascii="Times New Roman" w:hAnsi="Times New Roman" w:cs="Times New Roman"/>
          <w:lang w:val="es-ES"/>
        </w:rPr>
        <w:tab/>
      </w:r>
    </w:p>
    <w:sectPr w:rsidR="001C1E02" w:rsidRPr="002C7976" w:rsidSect="00753ECA">
      <w:pgSz w:w="11906" w:h="16838"/>
      <w:pgMar w:top="720" w:right="720" w:bottom="720" w:left="72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D1A4" w14:textId="77777777" w:rsidR="00EC0E90" w:rsidRDefault="00EC0E90" w:rsidP="008C75C0">
      <w:r>
        <w:separator/>
      </w:r>
    </w:p>
  </w:endnote>
  <w:endnote w:type="continuationSeparator" w:id="0">
    <w:p w14:paraId="06F640CB" w14:textId="77777777" w:rsidR="00EC0E90" w:rsidRDefault="00EC0E90" w:rsidP="008C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A65E6" w14:textId="77777777" w:rsidR="00EC0E90" w:rsidRDefault="00EC0E90" w:rsidP="008C75C0">
      <w:r>
        <w:separator/>
      </w:r>
    </w:p>
  </w:footnote>
  <w:footnote w:type="continuationSeparator" w:id="0">
    <w:p w14:paraId="241F98A3" w14:textId="77777777" w:rsidR="00EC0E90" w:rsidRDefault="00EC0E90" w:rsidP="008C7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FF"/>
    <w:rsid w:val="0006760F"/>
    <w:rsid w:val="00071529"/>
    <w:rsid w:val="00084210"/>
    <w:rsid w:val="00092F49"/>
    <w:rsid w:val="000960FF"/>
    <w:rsid w:val="00097549"/>
    <w:rsid w:val="000B7E9C"/>
    <w:rsid w:val="0012430D"/>
    <w:rsid w:val="00130D23"/>
    <w:rsid w:val="00194188"/>
    <w:rsid w:val="001B62D7"/>
    <w:rsid w:val="001C1E02"/>
    <w:rsid w:val="001C2D4C"/>
    <w:rsid w:val="001C7A6D"/>
    <w:rsid w:val="001F6536"/>
    <w:rsid w:val="00244E0B"/>
    <w:rsid w:val="002C7976"/>
    <w:rsid w:val="002D721E"/>
    <w:rsid w:val="002F0846"/>
    <w:rsid w:val="002F1934"/>
    <w:rsid w:val="0030516E"/>
    <w:rsid w:val="00337A15"/>
    <w:rsid w:val="00357FA9"/>
    <w:rsid w:val="00364136"/>
    <w:rsid w:val="00366A0D"/>
    <w:rsid w:val="003877A7"/>
    <w:rsid w:val="003B51C8"/>
    <w:rsid w:val="003C081F"/>
    <w:rsid w:val="003D76B5"/>
    <w:rsid w:val="003E5FF7"/>
    <w:rsid w:val="00415EFB"/>
    <w:rsid w:val="004177BC"/>
    <w:rsid w:val="004343F5"/>
    <w:rsid w:val="00435688"/>
    <w:rsid w:val="004678C3"/>
    <w:rsid w:val="00472304"/>
    <w:rsid w:val="00472420"/>
    <w:rsid w:val="00473093"/>
    <w:rsid w:val="004B1F97"/>
    <w:rsid w:val="004D5842"/>
    <w:rsid w:val="004E50B9"/>
    <w:rsid w:val="004F6BFF"/>
    <w:rsid w:val="005109E4"/>
    <w:rsid w:val="0053285A"/>
    <w:rsid w:val="0054100E"/>
    <w:rsid w:val="0054170A"/>
    <w:rsid w:val="00541DA6"/>
    <w:rsid w:val="005459AC"/>
    <w:rsid w:val="0056240A"/>
    <w:rsid w:val="0059067F"/>
    <w:rsid w:val="005B0F6C"/>
    <w:rsid w:val="005B4487"/>
    <w:rsid w:val="005C2195"/>
    <w:rsid w:val="005F2A37"/>
    <w:rsid w:val="00600D26"/>
    <w:rsid w:val="00613984"/>
    <w:rsid w:val="006378CF"/>
    <w:rsid w:val="006431FC"/>
    <w:rsid w:val="0068670E"/>
    <w:rsid w:val="006F2AC9"/>
    <w:rsid w:val="006F5920"/>
    <w:rsid w:val="00710E9D"/>
    <w:rsid w:val="00744BFF"/>
    <w:rsid w:val="00753ECA"/>
    <w:rsid w:val="0076039B"/>
    <w:rsid w:val="00767F9C"/>
    <w:rsid w:val="00774FFB"/>
    <w:rsid w:val="007A1F34"/>
    <w:rsid w:val="007A4CF4"/>
    <w:rsid w:val="007D0A41"/>
    <w:rsid w:val="007D2F75"/>
    <w:rsid w:val="007D44FC"/>
    <w:rsid w:val="00801CCD"/>
    <w:rsid w:val="00816992"/>
    <w:rsid w:val="008273FE"/>
    <w:rsid w:val="0083228E"/>
    <w:rsid w:val="00842022"/>
    <w:rsid w:val="00850193"/>
    <w:rsid w:val="00867A60"/>
    <w:rsid w:val="00877BDC"/>
    <w:rsid w:val="00894DC6"/>
    <w:rsid w:val="008C439A"/>
    <w:rsid w:val="008C75C0"/>
    <w:rsid w:val="008E2A2C"/>
    <w:rsid w:val="009075E9"/>
    <w:rsid w:val="00942F8D"/>
    <w:rsid w:val="009D7DBB"/>
    <w:rsid w:val="00A44199"/>
    <w:rsid w:val="00A56A31"/>
    <w:rsid w:val="00A71F62"/>
    <w:rsid w:val="00AA39E2"/>
    <w:rsid w:val="00AB6CF4"/>
    <w:rsid w:val="00AB7D8E"/>
    <w:rsid w:val="00AC65AA"/>
    <w:rsid w:val="00AD77E9"/>
    <w:rsid w:val="00B02EE9"/>
    <w:rsid w:val="00B40A68"/>
    <w:rsid w:val="00B56D0A"/>
    <w:rsid w:val="00B8540C"/>
    <w:rsid w:val="00BC4EBB"/>
    <w:rsid w:val="00C14F4B"/>
    <w:rsid w:val="00C30E1E"/>
    <w:rsid w:val="00C33E97"/>
    <w:rsid w:val="00C46366"/>
    <w:rsid w:val="00C50B27"/>
    <w:rsid w:val="00C57819"/>
    <w:rsid w:val="00C817C5"/>
    <w:rsid w:val="00CA2FDA"/>
    <w:rsid w:val="00CA5A87"/>
    <w:rsid w:val="00CB4E67"/>
    <w:rsid w:val="00CD54D8"/>
    <w:rsid w:val="00CF04F8"/>
    <w:rsid w:val="00D31AA3"/>
    <w:rsid w:val="00D443B9"/>
    <w:rsid w:val="00D524DE"/>
    <w:rsid w:val="00D610C5"/>
    <w:rsid w:val="00D6171E"/>
    <w:rsid w:val="00D62270"/>
    <w:rsid w:val="00D869FA"/>
    <w:rsid w:val="00DB721D"/>
    <w:rsid w:val="00DC20D9"/>
    <w:rsid w:val="00DD2FA0"/>
    <w:rsid w:val="00DD6AC5"/>
    <w:rsid w:val="00E1173A"/>
    <w:rsid w:val="00E12E72"/>
    <w:rsid w:val="00E13563"/>
    <w:rsid w:val="00E22725"/>
    <w:rsid w:val="00E342C5"/>
    <w:rsid w:val="00E45B86"/>
    <w:rsid w:val="00E63685"/>
    <w:rsid w:val="00E676CB"/>
    <w:rsid w:val="00E71162"/>
    <w:rsid w:val="00EB3279"/>
    <w:rsid w:val="00EB61C6"/>
    <w:rsid w:val="00EC0E90"/>
    <w:rsid w:val="00ED3CC4"/>
    <w:rsid w:val="00EF6378"/>
    <w:rsid w:val="00EF63A9"/>
    <w:rsid w:val="00F02F5A"/>
    <w:rsid w:val="00F03731"/>
    <w:rsid w:val="00F27669"/>
    <w:rsid w:val="00F54D59"/>
    <w:rsid w:val="00F60D76"/>
    <w:rsid w:val="00F81AD7"/>
    <w:rsid w:val="00F90A8D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92A78"/>
  <w15:chartTrackingRefBased/>
  <w15:docId w15:val="{A6FDC8D5-EF4D-7D4C-9BD5-FC4B6D53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1DA6"/>
  </w:style>
  <w:style w:type="paragraph" w:styleId="berschrift1">
    <w:name w:val="heading 1"/>
    <w:basedOn w:val="Standard"/>
    <w:next w:val="Standard"/>
    <w:link w:val="berschrift1Zchn"/>
    <w:uiPriority w:val="9"/>
    <w:qFormat/>
    <w:rsid w:val="00DB72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75C0"/>
  </w:style>
  <w:style w:type="paragraph" w:styleId="Fuzeile">
    <w:name w:val="footer"/>
    <w:basedOn w:val="Standard"/>
    <w:link w:val="Fu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75C0"/>
  </w:style>
  <w:style w:type="character" w:styleId="Hyperlink">
    <w:name w:val="Hyperlink"/>
    <w:basedOn w:val="Absatz-Standardschriftart"/>
    <w:uiPriority w:val="99"/>
    <w:unhideWhenUsed/>
    <w:rsid w:val="00E12E7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2E7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273FE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B7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C215ED-65CB-4E48-8E7A-C20BED67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 Ruckstuhl</dc:creator>
  <cp:keywords/>
  <dc:description/>
  <cp:lastModifiedBy>Michi Ruckstuhl</cp:lastModifiedBy>
  <cp:revision>18</cp:revision>
  <cp:lastPrinted>2025-11-04T17:04:00Z</cp:lastPrinted>
  <dcterms:created xsi:type="dcterms:W3CDTF">2025-11-04T16:55:00Z</dcterms:created>
  <dcterms:modified xsi:type="dcterms:W3CDTF">2026-05-22T13:06:00Z</dcterms:modified>
  <cp:category/>
</cp:coreProperties>
</file>